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D0" w:rsidRDefault="003775D0" w:rsidP="003775D0">
      <w:pPr>
        <w:ind w:left="0"/>
        <w:jc w:val="center"/>
        <w:rPr>
          <w:rFonts w:ascii="Times New Roman" w:hAnsi="Times New Roman" w:cs="Times New Roman"/>
          <w:b/>
          <w:smallCaps/>
          <w:sz w:val="24"/>
          <w:szCs w:val="24"/>
        </w:rPr>
      </w:pPr>
      <w:r w:rsidRPr="00475E9E">
        <w:rPr>
          <w:rFonts w:ascii="Times New Roman" w:hAnsi="Times New Roman" w:cs="Times New Roman"/>
          <w:b/>
          <w:smallCaps/>
          <w:sz w:val="28"/>
          <w:szCs w:val="24"/>
        </w:rPr>
        <w:t>Oklahoma Workers’ Compensation Commission</w:t>
      </w:r>
    </w:p>
    <w:p w:rsidR="003775D0" w:rsidRPr="00475E9E" w:rsidRDefault="003775D0" w:rsidP="003775D0">
      <w:pPr>
        <w:ind w:left="0"/>
        <w:jc w:val="center"/>
        <w:rPr>
          <w:rFonts w:ascii="Times New Roman" w:hAnsi="Times New Roman" w:cs="Times New Roman"/>
          <w:b/>
          <w:smallCaps/>
          <w:sz w:val="24"/>
          <w:szCs w:val="24"/>
        </w:rPr>
      </w:pPr>
      <w:r>
        <w:rPr>
          <w:rFonts w:ascii="Times New Roman" w:hAnsi="Times New Roman" w:cs="Times New Roman"/>
          <w:b/>
          <w:smallCaps/>
          <w:sz w:val="24"/>
          <w:szCs w:val="24"/>
        </w:rPr>
        <w:t>Special Meeting Minutes</w:t>
      </w:r>
    </w:p>
    <w:p w:rsidR="003775D0" w:rsidRPr="00475E9E" w:rsidRDefault="00EC381D" w:rsidP="003775D0">
      <w:pPr>
        <w:ind w:left="0"/>
        <w:jc w:val="center"/>
        <w:rPr>
          <w:rFonts w:ascii="Times New Roman" w:hAnsi="Times New Roman" w:cs="Times New Roman"/>
          <w:b/>
          <w:smallCaps/>
          <w:sz w:val="24"/>
          <w:szCs w:val="24"/>
        </w:rPr>
      </w:pPr>
      <w:r>
        <w:rPr>
          <w:rFonts w:ascii="Times New Roman" w:hAnsi="Times New Roman" w:cs="Times New Roman"/>
          <w:b/>
          <w:smallCaps/>
          <w:sz w:val="24"/>
          <w:szCs w:val="24"/>
        </w:rPr>
        <w:t>March 5</w:t>
      </w:r>
      <w:r w:rsidR="003D297E">
        <w:rPr>
          <w:rFonts w:ascii="Times New Roman" w:hAnsi="Times New Roman" w:cs="Times New Roman"/>
          <w:b/>
          <w:smallCaps/>
          <w:sz w:val="24"/>
          <w:szCs w:val="24"/>
        </w:rPr>
        <w:t>, 2020, 9:00 a</w:t>
      </w:r>
      <w:r w:rsidR="003775D0">
        <w:rPr>
          <w:rFonts w:ascii="Times New Roman" w:hAnsi="Times New Roman" w:cs="Times New Roman"/>
          <w:b/>
          <w:smallCaps/>
          <w:sz w:val="24"/>
          <w:szCs w:val="24"/>
        </w:rPr>
        <w:t>.m.</w:t>
      </w:r>
    </w:p>
    <w:p w:rsidR="003775D0" w:rsidRDefault="003775D0" w:rsidP="003775D0">
      <w:pPr>
        <w:ind w:left="0"/>
        <w:rPr>
          <w:rFonts w:ascii="Times New Roman" w:hAnsi="Times New Roman" w:cs="Times New Roman"/>
          <w:b/>
          <w:sz w:val="24"/>
          <w:szCs w:val="24"/>
          <w:u w:val="single"/>
        </w:rPr>
      </w:pPr>
    </w:p>
    <w:p w:rsidR="003775D0" w:rsidRPr="000A09A6" w:rsidRDefault="003775D0" w:rsidP="003775D0">
      <w:pPr>
        <w:ind w:left="0"/>
        <w:jc w:val="center"/>
        <w:rPr>
          <w:rFonts w:ascii="Times New Roman" w:hAnsi="Times New Roman" w:cs="Times New Roman"/>
          <w:b/>
          <w:sz w:val="24"/>
          <w:szCs w:val="24"/>
          <w:u w:val="single"/>
        </w:rPr>
      </w:pPr>
      <w:r w:rsidRPr="000A09A6">
        <w:rPr>
          <w:rFonts w:ascii="Times New Roman" w:hAnsi="Times New Roman" w:cs="Times New Roman"/>
          <w:b/>
          <w:sz w:val="24"/>
          <w:szCs w:val="24"/>
          <w:u w:val="single"/>
        </w:rPr>
        <w:t>STATEMENT OF OKLAHOMA OPEN MEETING ACT COMPLIANCE</w:t>
      </w:r>
    </w:p>
    <w:p w:rsidR="003775D0" w:rsidRPr="000A09A6" w:rsidRDefault="003775D0" w:rsidP="003775D0">
      <w:pPr>
        <w:jc w:val="center"/>
        <w:rPr>
          <w:rFonts w:ascii="Times New Roman" w:hAnsi="Times New Roman" w:cs="Times New Roman"/>
          <w:b/>
          <w:sz w:val="24"/>
          <w:szCs w:val="24"/>
          <w:u w:val="single"/>
        </w:rPr>
      </w:pPr>
    </w:p>
    <w:p w:rsidR="003775D0" w:rsidRPr="000A09A6" w:rsidRDefault="003775D0" w:rsidP="003775D0">
      <w:pPr>
        <w:ind w:left="0"/>
        <w:contextualSpacing/>
        <w:rPr>
          <w:rFonts w:ascii="Times New Roman" w:hAnsi="Times New Roman" w:cs="Times New Roman"/>
          <w:sz w:val="24"/>
          <w:szCs w:val="24"/>
        </w:rPr>
      </w:pPr>
      <w:r w:rsidRPr="000A09A6">
        <w:rPr>
          <w:rFonts w:ascii="Times New Roman" w:hAnsi="Times New Roman" w:cs="Times New Roman"/>
          <w:sz w:val="24"/>
          <w:szCs w:val="24"/>
        </w:rPr>
        <w:t xml:space="preserve">Notice of this </w:t>
      </w:r>
      <w:r w:rsidR="003D297E">
        <w:rPr>
          <w:rFonts w:ascii="Times New Roman" w:hAnsi="Times New Roman" w:cs="Times New Roman"/>
          <w:sz w:val="24"/>
          <w:szCs w:val="24"/>
        </w:rPr>
        <w:t>Special</w:t>
      </w:r>
      <w:r w:rsidRPr="000A09A6">
        <w:rPr>
          <w:rFonts w:ascii="Times New Roman" w:hAnsi="Times New Roman" w:cs="Times New Roman"/>
          <w:sz w:val="24"/>
          <w:szCs w:val="24"/>
        </w:rPr>
        <w:t xml:space="preserve"> Business Meeting was filed with the Secretary of State’s office on Thursday, </w:t>
      </w:r>
      <w:r w:rsidR="009B525F" w:rsidRPr="002B74FF">
        <w:rPr>
          <w:rFonts w:ascii="Times New Roman" w:hAnsi="Times New Roman" w:cs="Times New Roman"/>
          <w:sz w:val="24"/>
          <w:szCs w:val="24"/>
        </w:rPr>
        <w:t>February 6, 2020, at 2:22 p.m.</w:t>
      </w:r>
      <w:r w:rsidRPr="000A09A6">
        <w:rPr>
          <w:rFonts w:ascii="Times New Roman" w:hAnsi="Times New Roman" w:cs="Times New Roman"/>
          <w:sz w:val="24"/>
          <w:szCs w:val="24"/>
        </w:rPr>
        <w:t xml:space="preserve"> in compliance with the Open Meeting Act.</w:t>
      </w:r>
    </w:p>
    <w:p w:rsidR="003775D0" w:rsidRPr="000A09A6" w:rsidRDefault="003775D0" w:rsidP="003775D0">
      <w:pPr>
        <w:ind w:left="0"/>
        <w:contextualSpacing/>
        <w:rPr>
          <w:rFonts w:ascii="Times New Roman" w:hAnsi="Times New Roman" w:cs="Times New Roman"/>
          <w:sz w:val="24"/>
          <w:szCs w:val="24"/>
        </w:rPr>
      </w:pPr>
    </w:p>
    <w:p w:rsidR="003775D0" w:rsidRPr="000A09A6" w:rsidRDefault="003775D0" w:rsidP="003775D0">
      <w:pPr>
        <w:tabs>
          <w:tab w:val="right" w:leader="dot" w:pos="9360"/>
        </w:tabs>
        <w:autoSpaceDE w:val="0"/>
        <w:autoSpaceDN w:val="0"/>
        <w:adjustRightInd w:val="0"/>
        <w:ind w:left="0"/>
        <w:contextualSpacing/>
        <w:rPr>
          <w:rFonts w:ascii="Times New Roman" w:hAnsi="Times New Roman" w:cs="Times New Roman"/>
          <w:sz w:val="24"/>
          <w:szCs w:val="24"/>
        </w:rPr>
      </w:pPr>
      <w:r w:rsidRPr="000A09A6">
        <w:rPr>
          <w:rFonts w:ascii="Times New Roman" w:hAnsi="Times New Roman" w:cs="Times New Roman"/>
          <w:sz w:val="24"/>
          <w:szCs w:val="24"/>
        </w:rPr>
        <w:t>The agenda was posted at least 24 hours in advance of the meeting, in compliance with the Open Meeting Act. It was posted on the Commission website and at 1915 N. Stiles Ave., Oklahoma City, Oklahoma, the Commission’s principal office.</w:t>
      </w:r>
    </w:p>
    <w:p w:rsidR="003775D0" w:rsidRPr="000A09A6" w:rsidRDefault="003775D0" w:rsidP="003775D0">
      <w:pPr>
        <w:ind w:left="0"/>
        <w:rPr>
          <w:rFonts w:ascii="Times New Roman" w:hAnsi="Times New Roman" w:cs="Times New Roman"/>
          <w:sz w:val="24"/>
          <w:szCs w:val="24"/>
          <w:u w:val="single"/>
        </w:rPr>
      </w:pPr>
    </w:p>
    <w:p w:rsidR="003775D0" w:rsidRPr="000A09A6" w:rsidRDefault="003775D0" w:rsidP="003775D0">
      <w:pPr>
        <w:ind w:left="0"/>
        <w:jc w:val="center"/>
        <w:rPr>
          <w:rFonts w:ascii="Times New Roman" w:hAnsi="Times New Roman" w:cs="Times New Roman"/>
          <w:b/>
          <w:sz w:val="24"/>
          <w:szCs w:val="24"/>
          <w:u w:val="single"/>
        </w:rPr>
      </w:pPr>
      <w:r w:rsidRPr="000A09A6">
        <w:rPr>
          <w:rFonts w:ascii="Times New Roman" w:hAnsi="Times New Roman" w:cs="Times New Roman"/>
          <w:b/>
          <w:sz w:val="24"/>
          <w:szCs w:val="24"/>
          <w:u w:val="single"/>
        </w:rPr>
        <w:t xml:space="preserve">MINUTES OF THE </w:t>
      </w:r>
      <w:r w:rsidR="00EC381D">
        <w:rPr>
          <w:rFonts w:ascii="Times New Roman" w:hAnsi="Times New Roman" w:cs="Times New Roman"/>
          <w:b/>
          <w:sz w:val="24"/>
          <w:szCs w:val="24"/>
          <w:u w:val="single"/>
        </w:rPr>
        <w:t>MARCH 5</w:t>
      </w:r>
      <w:r w:rsidRPr="000A09A6">
        <w:rPr>
          <w:rFonts w:ascii="Times New Roman" w:hAnsi="Times New Roman" w:cs="Times New Roman"/>
          <w:b/>
          <w:sz w:val="24"/>
          <w:szCs w:val="24"/>
          <w:u w:val="single"/>
        </w:rPr>
        <w:t xml:space="preserve">, 2020 </w:t>
      </w:r>
      <w:r w:rsidR="003D297E">
        <w:rPr>
          <w:rFonts w:ascii="Times New Roman" w:hAnsi="Times New Roman" w:cs="Times New Roman"/>
          <w:b/>
          <w:sz w:val="24"/>
          <w:szCs w:val="24"/>
          <w:u w:val="single"/>
        </w:rPr>
        <w:t>SPECIAL</w:t>
      </w:r>
      <w:r w:rsidRPr="000A09A6">
        <w:rPr>
          <w:rFonts w:ascii="Times New Roman" w:hAnsi="Times New Roman" w:cs="Times New Roman"/>
          <w:b/>
          <w:sz w:val="24"/>
          <w:szCs w:val="24"/>
          <w:u w:val="single"/>
        </w:rPr>
        <w:t xml:space="preserve"> BUSINESS MEETING OF THE</w:t>
      </w:r>
    </w:p>
    <w:p w:rsidR="003775D0" w:rsidRPr="000A09A6" w:rsidRDefault="003775D0" w:rsidP="003775D0">
      <w:pPr>
        <w:ind w:left="0"/>
        <w:jc w:val="center"/>
        <w:rPr>
          <w:rFonts w:ascii="Times New Roman" w:hAnsi="Times New Roman" w:cs="Times New Roman"/>
          <w:b/>
          <w:sz w:val="24"/>
          <w:szCs w:val="24"/>
          <w:u w:val="single"/>
        </w:rPr>
      </w:pPr>
      <w:r w:rsidRPr="000A09A6">
        <w:rPr>
          <w:rFonts w:ascii="Times New Roman" w:hAnsi="Times New Roman" w:cs="Times New Roman"/>
          <w:b/>
          <w:sz w:val="24"/>
          <w:szCs w:val="24"/>
          <w:u w:val="single"/>
        </w:rPr>
        <w:t>OKLAHOMA WORKERS’ COMPENSATION COMMISSION</w:t>
      </w:r>
    </w:p>
    <w:p w:rsidR="003775D0" w:rsidRPr="000A09A6" w:rsidRDefault="003775D0" w:rsidP="003775D0">
      <w:pPr>
        <w:ind w:left="0"/>
        <w:contextualSpacing/>
        <w:rPr>
          <w:rFonts w:ascii="Times New Roman" w:hAnsi="Times New Roman" w:cs="Times New Roman"/>
          <w:sz w:val="24"/>
          <w:szCs w:val="24"/>
          <w:u w:val="single"/>
        </w:rPr>
      </w:pPr>
    </w:p>
    <w:p w:rsidR="003775D0" w:rsidRPr="000A09A6" w:rsidRDefault="003775D0" w:rsidP="003775D0">
      <w:pPr>
        <w:ind w:left="0"/>
        <w:contextualSpacing/>
        <w:rPr>
          <w:rFonts w:ascii="Times New Roman" w:hAnsi="Times New Roman" w:cs="Times New Roman"/>
          <w:sz w:val="24"/>
          <w:szCs w:val="24"/>
        </w:rPr>
      </w:pPr>
      <w:r w:rsidRPr="000A09A6">
        <w:rPr>
          <w:rFonts w:ascii="Times New Roman" w:hAnsi="Times New Roman" w:cs="Times New Roman"/>
          <w:sz w:val="24"/>
          <w:szCs w:val="24"/>
        </w:rPr>
        <w:t>The members of the Oklahoma Workers’ Compensation Commission met at 1915 N. Stiles Ave., 2</w:t>
      </w:r>
      <w:r w:rsidRPr="000A09A6">
        <w:rPr>
          <w:rFonts w:ascii="Times New Roman" w:hAnsi="Times New Roman" w:cs="Times New Roman"/>
          <w:sz w:val="24"/>
          <w:szCs w:val="24"/>
          <w:vertAlign w:val="superscript"/>
        </w:rPr>
        <w:t>nd</w:t>
      </w:r>
      <w:r w:rsidRPr="000A09A6">
        <w:rPr>
          <w:rFonts w:ascii="Times New Roman" w:hAnsi="Times New Roman" w:cs="Times New Roman"/>
          <w:sz w:val="24"/>
          <w:szCs w:val="24"/>
        </w:rPr>
        <w:t xml:space="preserve"> floor, Oklahoma City, Oklahoma, on </w:t>
      </w:r>
      <w:r w:rsidR="00EC381D">
        <w:rPr>
          <w:rFonts w:ascii="Times New Roman" w:hAnsi="Times New Roman" w:cs="Times New Roman"/>
          <w:sz w:val="24"/>
          <w:szCs w:val="24"/>
        </w:rPr>
        <w:t>March 5</w:t>
      </w:r>
      <w:r w:rsidRPr="000A09A6">
        <w:rPr>
          <w:rFonts w:ascii="Times New Roman" w:hAnsi="Times New Roman" w:cs="Times New Roman"/>
          <w:sz w:val="24"/>
          <w:szCs w:val="24"/>
        </w:rPr>
        <w:t>, 2020.</w:t>
      </w:r>
    </w:p>
    <w:p w:rsidR="003775D0" w:rsidRPr="000A09A6" w:rsidRDefault="003775D0" w:rsidP="003775D0">
      <w:pPr>
        <w:ind w:left="0"/>
        <w:contextualSpacing/>
        <w:rPr>
          <w:rFonts w:ascii="Times New Roman" w:hAnsi="Times New Roman" w:cs="Times New Roman"/>
          <w:sz w:val="24"/>
          <w:szCs w:val="24"/>
        </w:rPr>
      </w:pPr>
    </w:p>
    <w:p w:rsidR="003775D0" w:rsidRPr="000A09A6" w:rsidRDefault="003775D0" w:rsidP="003775D0">
      <w:pPr>
        <w:ind w:left="0"/>
        <w:contextualSpacing/>
        <w:rPr>
          <w:rFonts w:ascii="Times New Roman" w:hAnsi="Times New Roman" w:cs="Times New Roman"/>
          <w:sz w:val="24"/>
          <w:szCs w:val="24"/>
        </w:rPr>
      </w:pPr>
      <w:r w:rsidRPr="000A09A6">
        <w:rPr>
          <w:rFonts w:ascii="Times New Roman" w:hAnsi="Times New Roman" w:cs="Times New Roman"/>
          <w:sz w:val="24"/>
          <w:szCs w:val="24"/>
        </w:rPr>
        <w:t>Members present: Chairman Mark Liotta, Commissioner Jordan Russell, and Commissioner Megan Tilly.</w:t>
      </w:r>
    </w:p>
    <w:p w:rsidR="003775D0" w:rsidRPr="000A09A6" w:rsidRDefault="003775D0" w:rsidP="003775D0">
      <w:pPr>
        <w:ind w:left="0"/>
        <w:contextualSpacing/>
        <w:rPr>
          <w:rFonts w:ascii="Times New Roman" w:hAnsi="Times New Roman" w:cs="Times New Roman"/>
          <w:sz w:val="24"/>
          <w:szCs w:val="24"/>
        </w:rPr>
      </w:pPr>
    </w:p>
    <w:p w:rsidR="003775D0" w:rsidRPr="000A09A6" w:rsidRDefault="003775D0" w:rsidP="003775D0">
      <w:pPr>
        <w:ind w:left="0"/>
        <w:contextualSpacing/>
        <w:rPr>
          <w:rFonts w:ascii="Times New Roman" w:hAnsi="Times New Roman" w:cs="Times New Roman"/>
          <w:sz w:val="24"/>
          <w:szCs w:val="24"/>
        </w:rPr>
      </w:pPr>
      <w:r w:rsidRPr="000A09A6">
        <w:rPr>
          <w:rFonts w:ascii="Times New Roman" w:hAnsi="Times New Roman" w:cs="Times New Roman"/>
          <w:sz w:val="24"/>
          <w:szCs w:val="24"/>
        </w:rPr>
        <w:t xml:space="preserve">Others Present: Lauren Hammonds Johnson, WCC; </w:t>
      </w:r>
      <w:r>
        <w:rPr>
          <w:rFonts w:ascii="Times New Roman" w:hAnsi="Times New Roman" w:cs="Times New Roman"/>
          <w:sz w:val="24"/>
          <w:szCs w:val="24"/>
        </w:rPr>
        <w:t>Hopper Smith</w:t>
      </w:r>
      <w:r w:rsidRPr="000A09A6">
        <w:rPr>
          <w:rFonts w:ascii="Times New Roman" w:hAnsi="Times New Roman" w:cs="Times New Roman"/>
          <w:sz w:val="24"/>
          <w:szCs w:val="24"/>
        </w:rPr>
        <w:t xml:space="preserve">, WCC; </w:t>
      </w:r>
      <w:r w:rsidR="00FE70A4">
        <w:rPr>
          <w:rFonts w:ascii="Times New Roman" w:hAnsi="Times New Roman" w:cs="Times New Roman"/>
          <w:sz w:val="24"/>
          <w:szCs w:val="24"/>
        </w:rPr>
        <w:t>Ian Steedman</w:t>
      </w:r>
      <w:r w:rsidRPr="000A09A6">
        <w:rPr>
          <w:rFonts w:ascii="Times New Roman" w:hAnsi="Times New Roman" w:cs="Times New Roman"/>
          <w:sz w:val="24"/>
          <w:szCs w:val="24"/>
        </w:rPr>
        <w:t>, WCC;</w:t>
      </w:r>
      <w:r>
        <w:rPr>
          <w:rFonts w:ascii="Times New Roman" w:hAnsi="Times New Roman" w:cs="Times New Roman"/>
          <w:sz w:val="24"/>
          <w:szCs w:val="24"/>
        </w:rPr>
        <w:t xml:space="preserve"> Collin Fowler</w:t>
      </w:r>
      <w:r w:rsidR="00FE70A4">
        <w:rPr>
          <w:rFonts w:ascii="Times New Roman" w:hAnsi="Times New Roman" w:cs="Times New Roman"/>
          <w:sz w:val="24"/>
          <w:szCs w:val="24"/>
        </w:rPr>
        <w:t>, WCC;</w:t>
      </w:r>
      <w:r w:rsidRPr="000A09A6">
        <w:rPr>
          <w:rFonts w:ascii="Times New Roman" w:hAnsi="Times New Roman" w:cs="Times New Roman"/>
          <w:sz w:val="24"/>
          <w:szCs w:val="24"/>
        </w:rPr>
        <w:t xml:space="preserve"> A</w:t>
      </w:r>
      <w:r w:rsidR="001526CA">
        <w:rPr>
          <w:rFonts w:ascii="Times New Roman" w:hAnsi="Times New Roman" w:cs="Times New Roman"/>
          <w:sz w:val="24"/>
          <w:szCs w:val="24"/>
        </w:rPr>
        <w:t>ndrea Delling, WCC</w:t>
      </w:r>
      <w:bookmarkStart w:id="0" w:name="_GoBack"/>
      <w:bookmarkEnd w:id="0"/>
      <w:r w:rsidR="00534D77">
        <w:rPr>
          <w:rFonts w:ascii="Times New Roman" w:hAnsi="Times New Roman" w:cs="Times New Roman"/>
          <w:sz w:val="24"/>
          <w:szCs w:val="24"/>
        </w:rPr>
        <w:t>.</w:t>
      </w:r>
    </w:p>
    <w:p w:rsidR="003775D0" w:rsidRPr="000A09A6" w:rsidRDefault="003775D0" w:rsidP="003775D0">
      <w:pPr>
        <w:ind w:left="0"/>
        <w:contextualSpacing/>
        <w:rPr>
          <w:rFonts w:ascii="Times New Roman" w:hAnsi="Times New Roman" w:cs="Times New Roman"/>
          <w:sz w:val="24"/>
          <w:szCs w:val="24"/>
        </w:rPr>
      </w:pPr>
    </w:p>
    <w:p w:rsidR="003775D0" w:rsidRPr="000A09A6" w:rsidRDefault="003775D0" w:rsidP="003775D0">
      <w:pPr>
        <w:ind w:left="0"/>
        <w:contextualSpacing/>
        <w:rPr>
          <w:rFonts w:ascii="Times New Roman" w:hAnsi="Times New Roman" w:cs="Times New Roman"/>
          <w:sz w:val="24"/>
          <w:szCs w:val="24"/>
        </w:rPr>
      </w:pPr>
      <w:r w:rsidRPr="000A09A6">
        <w:rPr>
          <w:rFonts w:ascii="Times New Roman" w:hAnsi="Times New Roman" w:cs="Times New Roman"/>
          <w:sz w:val="24"/>
          <w:szCs w:val="24"/>
        </w:rPr>
        <w:t xml:space="preserve">Chairman Liotta expressed appreciation for those in attendance. After the roll was taken, he announced the presence of a quorum. The meeting was called to order at approximately </w:t>
      </w:r>
      <w:r w:rsidR="00FE70A4">
        <w:rPr>
          <w:rFonts w:ascii="Times New Roman" w:hAnsi="Times New Roman" w:cs="Times New Roman"/>
          <w:sz w:val="24"/>
          <w:szCs w:val="24"/>
        </w:rPr>
        <w:t>9:05 a</w:t>
      </w:r>
      <w:r w:rsidRPr="000A09A6">
        <w:rPr>
          <w:rFonts w:ascii="Times New Roman" w:hAnsi="Times New Roman" w:cs="Times New Roman"/>
          <w:sz w:val="24"/>
          <w:szCs w:val="24"/>
        </w:rPr>
        <w:t>.m.</w:t>
      </w:r>
    </w:p>
    <w:p w:rsidR="003775D0" w:rsidRPr="000A09A6" w:rsidRDefault="003775D0" w:rsidP="003775D0">
      <w:pPr>
        <w:ind w:left="0"/>
        <w:rPr>
          <w:rFonts w:ascii="Times New Roman" w:hAnsi="Times New Roman" w:cs="Times New Roman"/>
          <w:b/>
          <w:i/>
          <w:sz w:val="24"/>
          <w:szCs w:val="24"/>
        </w:rPr>
      </w:pPr>
    </w:p>
    <w:p w:rsidR="003775D0" w:rsidRPr="000A09A6" w:rsidRDefault="00EC381D" w:rsidP="003775D0">
      <w:pPr>
        <w:pStyle w:val="ListParagraph"/>
        <w:numPr>
          <w:ilvl w:val="0"/>
          <w:numId w:val="1"/>
        </w:numPr>
        <w:ind w:left="540" w:hanging="54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PUBLIC HEARING: Public Hearing for Consideration of </w:t>
      </w:r>
      <w:r w:rsidRPr="00DE46B5">
        <w:rPr>
          <w:rFonts w:ascii="Times New Roman" w:hAnsi="Times New Roman" w:cs="Times New Roman"/>
          <w:b/>
          <w:bCs/>
          <w:sz w:val="24"/>
          <w:szCs w:val="24"/>
          <w:u w:val="single"/>
        </w:rPr>
        <w:t>Proposed Changes to the Commission’s Permanent Rules</w:t>
      </w:r>
      <w:r>
        <w:rPr>
          <w:rFonts w:ascii="Times New Roman" w:hAnsi="Times New Roman" w:cs="Times New Roman"/>
          <w:b/>
          <w:bCs/>
          <w:sz w:val="24"/>
          <w:szCs w:val="24"/>
          <w:u w:val="single"/>
        </w:rPr>
        <w:t xml:space="preserve"> and Possible Action</w:t>
      </w:r>
    </w:p>
    <w:p w:rsidR="003775D0" w:rsidRPr="000A09A6" w:rsidRDefault="003775D0" w:rsidP="003775D0">
      <w:pPr>
        <w:ind w:left="0"/>
        <w:rPr>
          <w:rFonts w:ascii="Times New Roman" w:hAnsi="Times New Roman" w:cs="Times New Roman"/>
          <w:b/>
          <w:bCs/>
          <w:sz w:val="24"/>
          <w:szCs w:val="24"/>
          <w:u w:val="single"/>
        </w:rPr>
      </w:pPr>
    </w:p>
    <w:p w:rsidR="00EC381D" w:rsidRPr="002512A4" w:rsidRDefault="00EC381D" w:rsidP="00EC381D">
      <w:pPr>
        <w:ind w:left="432"/>
        <w:contextualSpacing/>
        <w:rPr>
          <w:rFonts w:ascii="Times New Roman" w:hAnsi="Times New Roman" w:cs="Times New Roman"/>
          <w:sz w:val="24"/>
          <w:szCs w:val="24"/>
        </w:rPr>
      </w:pPr>
      <w:r>
        <w:rPr>
          <w:rFonts w:ascii="Times New Roman" w:hAnsi="Times New Roman" w:cs="Times New Roman"/>
          <w:sz w:val="24"/>
          <w:szCs w:val="24"/>
        </w:rPr>
        <w:t xml:space="preserve">The Commission is </w:t>
      </w:r>
      <w:r w:rsidRPr="002512A4">
        <w:rPr>
          <w:rFonts w:ascii="Times New Roman" w:hAnsi="Times New Roman" w:cs="Times New Roman"/>
          <w:sz w:val="24"/>
          <w:szCs w:val="24"/>
        </w:rPr>
        <w:t>proposing changes to its current permanent rules</w:t>
      </w:r>
      <w:r>
        <w:rPr>
          <w:rFonts w:ascii="Times New Roman" w:hAnsi="Times New Roman" w:cs="Times New Roman"/>
          <w:sz w:val="24"/>
          <w:szCs w:val="24"/>
        </w:rPr>
        <w:t>,</w:t>
      </w:r>
      <w:r w:rsidRPr="002512A4">
        <w:rPr>
          <w:rFonts w:ascii="Times New Roman" w:hAnsi="Times New Roman" w:cs="Times New Roman"/>
          <w:sz w:val="24"/>
          <w:szCs w:val="24"/>
        </w:rPr>
        <w:t xml:space="preserve"> which are available at </w:t>
      </w:r>
      <w:hyperlink r:id="rId7" w:history="1">
        <w:r w:rsidRPr="002512A4">
          <w:rPr>
            <w:rFonts w:ascii="Times New Roman" w:hAnsi="Times New Roman" w:cs="Times New Roman"/>
            <w:color w:val="0000FF"/>
            <w:sz w:val="24"/>
            <w:szCs w:val="24"/>
            <w:u w:val="single"/>
          </w:rPr>
          <w:t>https://www.ok.gov/wcc/Legal/Governing_Documents_/index.html</w:t>
        </w:r>
      </w:hyperlink>
      <w:r>
        <w:rPr>
          <w:rFonts w:ascii="Times New Roman" w:hAnsi="Times New Roman" w:cs="Times New Roman"/>
          <w:sz w:val="24"/>
          <w:szCs w:val="24"/>
        </w:rPr>
        <w:t xml:space="preserve">. </w:t>
      </w:r>
      <w:r w:rsidRPr="002512A4">
        <w:rPr>
          <w:rFonts w:ascii="Times New Roman" w:hAnsi="Times New Roman" w:cs="Times New Roman"/>
          <w:sz w:val="24"/>
          <w:szCs w:val="24"/>
        </w:rPr>
        <w:t xml:space="preserve">The Commission’s Notices of Rulemaking Intent were submitted to, and accepted by, the Secretary of State, Office of Administrative Rules on January 3, 2020. The Notices of Rulemaking Intent were published in the Oklahoma Register on February 3, 2020. </w:t>
      </w:r>
    </w:p>
    <w:p w:rsidR="00EC381D" w:rsidRPr="002512A4" w:rsidRDefault="00EC381D" w:rsidP="00EC381D">
      <w:pPr>
        <w:ind w:left="432"/>
        <w:contextualSpacing/>
        <w:rPr>
          <w:rFonts w:ascii="Times New Roman" w:hAnsi="Times New Roman" w:cs="Times New Roman"/>
          <w:sz w:val="24"/>
          <w:szCs w:val="24"/>
        </w:rPr>
      </w:pPr>
    </w:p>
    <w:p w:rsidR="00EC381D" w:rsidRDefault="00EC381D" w:rsidP="00EC381D">
      <w:pPr>
        <w:ind w:left="432"/>
        <w:contextualSpacing/>
        <w:rPr>
          <w:rFonts w:ascii="Times New Roman" w:hAnsi="Times New Roman" w:cs="Times New Roman"/>
          <w:sz w:val="24"/>
          <w:szCs w:val="24"/>
        </w:rPr>
      </w:pPr>
      <w:r>
        <w:rPr>
          <w:rFonts w:ascii="Times New Roman" w:hAnsi="Times New Roman" w:cs="Times New Roman"/>
          <w:sz w:val="24"/>
          <w:szCs w:val="24"/>
        </w:rPr>
        <w:t xml:space="preserve">The Commission provided a thirty-day comment period from February 3, 2020, to March 5, 2020, during which the Commission solicited comments from the public via email at </w:t>
      </w:r>
      <w:hyperlink r:id="rId8" w:history="1">
        <w:r w:rsidRPr="00640FC4">
          <w:rPr>
            <w:rStyle w:val="Hyperlink"/>
            <w:rFonts w:ascii="Times New Roman" w:hAnsi="Times New Roman" w:cs="Times New Roman"/>
            <w:sz w:val="24"/>
            <w:szCs w:val="24"/>
          </w:rPr>
          <w:t>rules@wcc.ok.gov</w:t>
        </w:r>
      </w:hyperlink>
      <w:r>
        <w:rPr>
          <w:rFonts w:ascii="Times New Roman" w:hAnsi="Times New Roman" w:cs="Times New Roman"/>
          <w:sz w:val="24"/>
          <w:szCs w:val="24"/>
        </w:rPr>
        <w:t xml:space="preserve">. </w:t>
      </w:r>
    </w:p>
    <w:p w:rsidR="00EC381D" w:rsidRDefault="00EC381D" w:rsidP="00EC381D">
      <w:pPr>
        <w:ind w:left="432"/>
        <w:contextualSpacing/>
        <w:rPr>
          <w:rFonts w:ascii="Times New Roman" w:hAnsi="Times New Roman" w:cs="Times New Roman"/>
          <w:sz w:val="24"/>
          <w:szCs w:val="24"/>
        </w:rPr>
      </w:pPr>
    </w:p>
    <w:p w:rsidR="00EC381D" w:rsidRDefault="00EC381D" w:rsidP="00EC38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Discussion and brief overview of the proposed changes to the Commission’s permanent administrative rules. </w:t>
      </w:r>
    </w:p>
    <w:p w:rsidR="00EC381D" w:rsidRDefault="00EC381D" w:rsidP="00EC38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Public comments on proposed changes to the Commission’s permanent administrative rules.</w:t>
      </w:r>
    </w:p>
    <w:p w:rsidR="00E723DF" w:rsidRPr="009E2C1D" w:rsidRDefault="00EC381D" w:rsidP="009E2C1D">
      <w:pPr>
        <w:pStyle w:val="ListParagraph"/>
        <w:numPr>
          <w:ilvl w:val="0"/>
          <w:numId w:val="5"/>
        </w:numPr>
        <w:rPr>
          <w:rFonts w:ascii="Times New Roman" w:hAnsi="Times New Roman" w:cs="Times New Roman"/>
          <w:bCs/>
          <w:sz w:val="24"/>
          <w:szCs w:val="24"/>
        </w:rPr>
      </w:pPr>
      <w:r w:rsidRPr="009E2C1D">
        <w:rPr>
          <w:rFonts w:ascii="Times New Roman" w:hAnsi="Times New Roman" w:cs="Times New Roman"/>
          <w:sz w:val="24"/>
          <w:szCs w:val="24"/>
        </w:rPr>
        <w:t>Consideration, discussion, and possible action by Commissioners.</w:t>
      </w:r>
    </w:p>
    <w:p w:rsidR="009E2C1D" w:rsidRDefault="009E2C1D" w:rsidP="009E2C1D">
      <w:pPr>
        <w:pStyle w:val="ListParagraph"/>
        <w:rPr>
          <w:rFonts w:ascii="Times New Roman" w:hAnsi="Times New Roman" w:cs="Times New Roman"/>
          <w:sz w:val="24"/>
          <w:szCs w:val="24"/>
        </w:rPr>
      </w:pPr>
    </w:p>
    <w:p w:rsidR="009E2C1D" w:rsidRPr="009E2C1D" w:rsidRDefault="009E2C1D" w:rsidP="009E2C1D">
      <w:pPr>
        <w:pStyle w:val="ListParagraph"/>
        <w:rPr>
          <w:rFonts w:ascii="Times New Roman" w:hAnsi="Times New Roman" w:cs="Times New Roman"/>
          <w:bCs/>
          <w:sz w:val="24"/>
          <w:szCs w:val="24"/>
        </w:rPr>
      </w:pPr>
      <w:r>
        <w:rPr>
          <w:rFonts w:ascii="Times New Roman" w:hAnsi="Times New Roman" w:cs="Times New Roman"/>
          <w:sz w:val="24"/>
          <w:szCs w:val="24"/>
        </w:rPr>
        <w:t>There were no public comments.</w:t>
      </w:r>
    </w:p>
    <w:p w:rsidR="003775D0" w:rsidRPr="000A09A6" w:rsidRDefault="003775D0" w:rsidP="002B76A3">
      <w:pPr>
        <w:tabs>
          <w:tab w:val="left" w:pos="720"/>
        </w:tabs>
        <w:autoSpaceDE w:val="0"/>
        <w:autoSpaceDN w:val="0"/>
        <w:adjustRightInd w:val="0"/>
        <w:ind w:left="0"/>
        <w:contextualSpacing/>
        <w:rPr>
          <w:rFonts w:ascii="Times New Roman" w:hAnsi="Times New Roman" w:cs="Times New Roman"/>
          <w:sz w:val="24"/>
          <w:szCs w:val="24"/>
        </w:rPr>
      </w:pPr>
    </w:p>
    <w:p w:rsidR="003775D0" w:rsidRPr="000A09A6" w:rsidRDefault="003775D0" w:rsidP="003775D0">
      <w:pPr>
        <w:tabs>
          <w:tab w:val="left" w:pos="900"/>
        </w:tabs>
        <w:ind w:left="540"/>
        <w:contextualSpacing/>
        <w:rPr>
          <w:rFonts w:ascii="Times New Roman" w:hAnsi="Times New Roman" w:cs="Times New Roman"/>
          <w:sz w:val="24"/>
          <w:szCs w:val="24"/>
        </w:rPr>
      </w:pPr>
      <w:r w:rsidRPr="000A09A6">
        <w:rPr>
          <w:rFonts w:ascii="Times New Roman" w:hAnsi="Times New Roman" w:cs="Times New Roman"/>
          <w:b/>
          <w:bCs/>
          <w:i/>
          <w:sz w:val="24"/>
          <w:szCs w:val="24"/>
        </w:rPr>
        <w:t>Motion:</w:t>
      </w:r>
      <w:r>
        <w:rPr>
          <w:rFonts w:ascii="Times New Roman" w:hAnsi="Times New Roman" w:cs="Times New Roman"/>
          <w:b/>
          <w:bCs/>
          <w:i/>
          <w:sz w:val="24"/>
          <w:szCs w:val="24"/>
        </w:rPr>
        <w:t xml:space="preserve"> </w:t>
      </w:r>
      <w:r w:rsidRPr="00693423">
        <w:rPr>
          <w:rFonts w:ascii="Times New Roman" w:hAnsi="Times New Roman" w:cs="Times New Roman"/>
          <w:bCs/>
          <w:sz w:val="24"/>
          <w:szCs w:val="24"/>
        </w:rPr>
        <w:t xml:space="preserve">Commissioner </w:t>
      </w:r>
      <w:r w:rsidR="00534D77">
        <w:rPr>
          <w:rFonts w:ascii="Times New Roman" w:hAnsi="Times New Roman" w:cs="Times New Roman"/>
          <w:bCs/>
          <w:sz w:val="24"/>
          <w:szCs w:val="24"/>
        </w:rPr>
        <w:t xml:space="preserve">Tilly moved to </w:t>
      </w:r>
      <w:r w:rsidR="009E2C1D">
        <w:rPr>
          <w:rFonts w:ascii="Times New Roman" w:hAnsi="Times New Roman" w:cs="Times New Roman"/>
          <w:bCs/>
          <w:sz w:val="24"/>
          <w:szCs w:val="24"/>
        </w:rPr>
        <w:t>continue this item to the 1:30 p</w:t>
      </w:r>
      <w:r w:rsidR="00534D77">
        <w:rPr>
          <w:rFonts w:ascii="Times New Roman" w:hAnsi="Times New Roman" w:cs="Times New Roman"/>
          <w:bCs/>
          <w:sz w:val="24"/>
          <w:szCs w:val="24"/>
        </w:rPr>
        <w:t>.</w:t>
      </w:r>
      <w:r w:rsidR="009E2C1D">
        <w:rPr>
          <w:rFonts w:ascii="Times New Roman" w:hAnsi="Times New Roman" w:cs="Times New Roman"/>
          <w:bCs/>
          <w:sz w:val="24"/>
          <w:szCs w:val="24"/>
        </w:rPr>
        <w:t>m. business meeting.</w:t>
      </w:r>
    </w:p>
    <w:p w:rsidR="003775D0" w:rsidRPr="000A09A6" w:rsidRDefault="003775D0" w:rsidP="003775D0">
      <w:pPr>
        <w:ind w:left="540"/>
        <w:contextualSpacing/>
        <w:rPr>
          <w:rFonts w:ascii="Times New Roman" w:hAnsi="Times New Roman" w:cs="Times New Roman"/>
          <w:bCs/>
          <w:sz w:val="24"/>
          <w:szCs w:val="24"/>
        </w:rPr>
      </w:pPr>
    </w:p>
    <w:p w:rsidR="003775D0" w:rsidRPr="000A09A6" w:rsidRDefault="003775D0" w:rsidP="003775D0">
      <w:pPr>
        <w:ind w:left="540"/>
        <w:contextualSpacing/>
        <w:rPr>
          <w:rFonts w:ascii="Times New Roman" w:hAnsi="Times New Roman" w:cs="Times New Roman"/>
          <w:bCs/>
          <w:sz w:val="24"/>
          <w:szCs w:val="24"/>
        </w:rPr>
      </w:pPr>
      <w:r w:rsidRPr="000A09A6">
        <w:rPr>
          <w:rFonts w:ascii="Times New Roman" w:hAnsi="Times New Roman" w:cs="Times New Roman"/>
          <w:b/>
          <w:bCs/>
          <w:i/>
          <w:sz w:val="24"/>
          <w:szCs w:val="24"/>
        </w:rPr>
        <w:t xml:space="preserve">Second:  </w:t>
      </w:r>
      <w:r>
        <w:rPr>
          <w:rFonts w:ascii="Times New Roman" w:hAnsi="Times New Roman" w:cs="Times New Roman"/>
          <w:bCs/>
          <w:sz w:val="24"/>
          <w:szCs w:val="24"/>
        </w:rPr>
        <w:t xml:space="preserve">Commissioner </w:t>
      </w:r>
      <w:r w:rsidR="00534D77">
        <w:rPr>
          <w:rFonts w:ascii="Times New Roman" w:hAnsi="Times New Roman" w:cs="Times New Roman"/>
          <w:bCs/>
          <w:sz w:val="24"/>
          <w:szCs w:val="24"/>
        </w:rPr>
        <w:t>Russell</w:t>
      </w:r>
      <w:r w:rsidRPr="000A09A6">
        <w:rPr>
          <w:rFonts w:ascii="Times New Roman" w:hAnsi="Times New Roman" w:cs="Times New Roman"/>
          <w:bCs/>
          <w:sz w:val="24"/>
          <w:szCs w:val="24"/>
        </w:rPr>
        <w:t>.</w:t>
      </w:r>
    </w:p>
    <w:p w:rsidR="003775D0" w:rsidRPr="000A09A6" w:rsidRDefault="003775D0" w:rsidP="003775D0">
      <w:pPr>
        <w:ind w:left="0" w:firstLine="540"/>
        <w:contextualSpacing/>
        <w:rPr>
          <w:rFonts w:ascii="Times New Roman" w:hAnsi="Times New Roman" w:cs="Times New Roman"/>
          <w:bCs/>
          <w:sz w:val="24"/>
          <w:szCs w:val="24"/>
        </w:rPr>
      </w:pPr>
    </w:p>
    <w:p w:rsidR="003775D0" w:rsidRPr="000A09A6" w:rsidRDefault="003775D0" w:rsidP="003775D0">
      <w:pPr>
        <w:contextualSpacing/>
        <w:rPr>
          <w:rFonts w:ascii="Times New Roman" w:hAnsi="Times New Roman" w:cs="Times New Roman"/>
          <w:bCs/>
          <w:sz w:val="24"/>
          <w:szCs w:val="24"/>
        </w:rPr>
      </w:pPr>
      <w:r>
        <w:rPr>
          <w:rFonts w:ascii="Times New Roman" w:hAnsi="Times New Roman" w:cs="Times New Roman"/>
          <w:bCs/>
          <w:sz w:val="24"/>
          <w:szCs w:val="24"/>
        </w:rPr>
        <w:t xml:space="preserve">Those </w:t>
      </w:r>
      <w:r w:rsidRPr="000A09A6">
        <w:rPr>
          <w:rFonts w:ascii="Times New Roman" w:hAnsi="Times New Roman" w:cs="Times New Roman"/>
          <w:bCs/>
          <w:sz w:val="24"/>
          <w:szCs w:val="24"/>
        </w:rPr>
        <w:t>voting aye: Chairman Liotta</w:t>
      </w:r>
      <w:r>
        <w:rPr>
          <w:rFonts w:ascii="Times New Roman" w:hAnsi="Times New Roman" w:cs="Times New Roman"/>
          <w:bCs/>
          <w:sz w:val="24"/>
          <w:szCs w:val="24"/>
        </w:rPr>
        <w:t>, Commissioner Russell,</w:t>
      </w:r>
      <w:r w:rsidRPr="000A09A6">
        <w:rPr>
          <w:rFonts w:ascii="Times New Roman" w:hAnsi="Times New Roman" w:cs="Times New Roman"/>
          <w:bCs/>
          <w:sz w:val="24"/>
          <w:szCs w:val="24"/>
        </w:rPr>
        <w:t xml:space="preserve"> and Commissioner Tilly.</w:t>
      </w:r>
    </w:p>
    <w:p w:rsidR="003775D0" w:rsidRPr="000A09A6" w:rsidRDefault="003775D0" w:rsidP="003775D0">
      <w:pPr>
        <w:ind w:left="0"/>
        <w:contextualSpacing/>
        <w:rPr>
          <w:rFonts w:ascii="Times New Roman" w:hAnsi="Times New Roman" w:cs="Times New Roman"/>
          <w:bCs/>
          <w:sz w:val="24"/>
          <w:szCs w:val="24"/>
        </w:rPr>
      </w:pPr>
    </w:p>
    <w:p w:rsidR="003775D0" w:rsidRPr="00534D77" w:rsidRDefault="003775D0" w:rsidP="00534D77">
      <w:pPr>
        <w:contextualSpacing/>
        <w:rPr>
          <w:rFonts w:ascii="Times New Roman" w:hAnsi="Times New Roman" w:cs="Times New Roman"/>
          <w:b/>
          <w:bCs/>
          <w:i/>
          <w:sz w:val="24"/>
          <w:szCs w:val="24"/>
        </w:rPr>
      </w:pPr>
      <w:r>
        <w:rPr>
          <w:rFonts w:ascii="Times New Roman" w:hAnsi="Times New Roman" w:cs="Times New Roman"/>
          <w:b/>
          <w:bCs/>
          <w:i/>
          <w:sz w:val="24"/>
          <w:szCs w:val="24"/>
        </w:rPr>
        <w:t>The motion carried.</w:t>
      </w:r>
    </w:p>
    <w:p w:rsidR="003775D0" w:rsidRPr="000A09A6" w:rsidRDefault="003775D0" w:rsidP="003775D0">
      <w:pPr>
        <w:pStyle w:val="ListParagraph"/>
        <w:numPr>
          <w:ilvl w:val="0"/>
          <w:numId w:val="2"/>
        </w:numPr>
        <w:tabs>
          <w:tab w:val="left" w:pos="-2520"/>
        </w:tabs>
        <w:autoSpaceDE w:val="0"/>
        <w:autoSpaceDN w:val="0"/>
        <w:adjustRightInd w:val="0"/>
        <w:spacing w:before="240" w:after="120"/>
        <w:ind w:left="540" w:hanging="540"/>
        <w:rPr>
          <w:rFonts w:ascii="Times New Roman" w:hAnsi="Times New Roman" w:cs="Times New Roman"/>
          <w:sz w:val="24"/>
          <w:szCs w:val="24"/>
        </w:rPr>
      </w:pPr>
      <w:r w:rsidRPr="000A09A6">
        <w:rPr>
          <w:rFonts w:ascii="Times New Roman" w:hAnsi="Times New Roman" w:cs="Times New Roman"/>
          <w:b/>
          <w:bCs/>
          <w:sz w:val="24"/>
          <w:szCs w:val="24"/>
          <w:u w:val="single"/>
        </w:rPr>
        <w:t>Announcements</w:t>
      </w:r>
    </w:p>
    <w:p w:rsidR="003775D0" w:rsidRPr="000A09A6" w:rsidRDefault="003775D0" w:rsidP="003775D0">
      <w:pPr>
        <w:pStyle w:val="ListParagraph"/>
        <w:rPr>
          <w:rFonts w:ascii="Times New Roman" w:hAnsi="Times New Roman" w:cs="Times New Roman"/>
          <w:sz w:val="24"/>
          <w:szCs w:val="24"/>
        </w:rPr>
      </w:pPr>
    </w:p>
    <w:p w:rsidR="003775D0" w:rsidRPr="000A09A6" w:rsidRDefault="00534D77" w:rsidP="003775D0">
      <w:pPr>
        <w:pStyle w:val="ListParagraph"/>
        <w:ind w:left="540"/>
      </w:pPr>
      <w:r>
        <w:rPr>
          <w:rFonts w:ascii="Times New Roman" w:hAnsi="Times New Roman" w:cs="Times New Roman"/>
          <w:bCs/>
          <w:sz w:val="24"/>
          <w:szCs w:val="24"/>
        </w:rPr>
        <w:t>The Commission’s next regular business meeting is Thursday, March 5, 2020, at 1:30 p.m. The Commission’s next Dual Advisory Council Meeting is Thursday March 5, 2020 at 2:00 p.m.</w:t>
      </w:r>
    </w:p>
    <w:p w:rsidR="003775D0" w:rsidRPr="000A09A6" w:rsidRDefault="003775D0" w:rsidP="003775D0">
      <w:pPr>
        <w:spacing w:before="240"/>
        <w:ind w:left="540"/>
        <w:contextualSpacing/>
        <w:rPr>
          <w:rFonts w:ascii="Times New Roman" w:hAnsi="Times New Roman" w:cs="Times New Roman"/>
          <w:b/>
          <w:sz w:val="24"/>
          <w:szCs w:val="24"/>
        </w:rPr>
      </w:pPr>
      <w:r w:rsidRPr="000A09A6">
        <w:rPr>
          <w:rFonts w:ascii="Times New Roman" w:hAnsi="Times New Roman" w:cs="Times New Roman"/>
          <w:b/>
          <w:sz w:val="24"/>
          <w:szCs w:val="24"/>
          <w:u w:val="single"/>
        </w:rPr>
        <w:t>ADJOURNMENT</w:t>
      </w:r>
      <w:r w:rsidRPr="000A09A6">
        <w:rPr>
          <w:rFonts w:ascii="Times New Roman" w:hAnsi="Times New Roman" w:cs="Times New Roman"/>
          <w:b/>
          <w:sz w:val="24"/>
          <w:szCs w:val="24"/>
        </w:rPr>
        <w:t>.......................................................Chairman Mark Liotta</w:t>
      </w:r>
    </w:p>
    <w:p w:rsidR="003775D0" w:rsidRPr="000A09A6" w:rsidRDefault="003775D0" w:rsidP="003775D0">
      <w:pPr>
        <w:spacing w:before="240"/>
        <w:ind w:hanging="720"/>
        <w:contextualSpacing/>
        <w:rPr>
          <w:rFonts w:ascii="Times New Roman" w:hAnsi="Times New Roman" w:cs="Times New Roman"/>
          <w:b/>
          <w:sz w:val="24"/>
          <w:szCs w:val="24"/>
        </w:rPr>
      </w:pPr>
    </w:p>
    <w:p w:rsidR="003775D0" w:rsidRPr="000A09A6" w:rsidRDefault="003775D0" w:rsidP="003775D0">
      <w:pPr>
        <w:pStyle w:val="ListParagraph"/>
        <w:autoSpaceDE w:val="0"/>
        <w:autoSpaceDN w:val="0"/>
        <w:adjustRightInd w:val="0"/>
        <w:ind w:left="540"/>
        <w:rPr>
          <w:rFonts w:ascii="Times New Roman" w:hAnsi="Times New Roman" w:cs="Times New Roman"/>
          <w:bCs/>
          <w:sz w:val="24"/>
          <w:szCs w:val="24"/>
        </w:rPr>
      </w:pPr>
      <w:r>
        <w:rPr>
          <w:rFonts w:ascii="Times New Roman" w:hAnsi="Times New Roman" w:cs="Times New Roman"/>
          <w:b/>
          <w:bCs/>
          <w:i/>
          <w:sz w:val="24"/>
          <w:szCs w:val="24"/>
        </w:rPr>
        <w:t xml:space="preserve">Motion: </w:t>
      </w:r>
      <w:r w:rsidRPr="000A09A6">
        <w:rPr>
          <w:rFonts w:ascii="Times New Roman" w:hAnsi="Times New Roman" w:cs="Times New Roman"/>
          <w:bCs/>
          <w:sz w:val="24"/>
          <w:szCs w:val="24"/>
        </w:rPr>
        <w:t>Commissioner Tilly moved to adjourn.</w:t>
      </w:r>
    </w:p>
    <w:p w:rsidR="003775D0" w:rsidRDefault="003775D0" w:rsidP="003775D0">
      <w:pPr>
        <w:autoSpaceDE w:val="0"/>
        <w:autoSpaceDN w:val="0"/>
        <w:adjustRightInd w:val="0"/>
        <w:spacing w:before="120" w:after="360"/>
        <w:ind w:left="540"/>
        <w:contextualSpacing/>
        <w:rPr>
          <w:rFonts w:ascii="Times New Roman" w:hAnsi="Times New Roman" w:cs="Times New Roman"/>
          <w:bCs/>
          <w:sz w:val="24"/>
          <w:szCs w:val="24"/>
        </w:rPr>
      </w:pPr>
      <w:r>
        <w:rPr>
          <w:rFonts w:ascii="Times New Roman" w:hAnsi="Times New Roman" w:cs="Times New Roman"/>
          <w:b/>
          <w:bCs/>
          <w:i/>
          <w:sz w:val="24"/>
          <w:szCs w:val="24"/>
        </w:rPr>
        <w:t xml:space="preserve">Second: </w:t>
      </w:r>
      <w:r w:rsidRPr="000A09A6">
        <w:rPr>
          <w:rFonts w:ascii="Times New Roman" w:hAnsi="Times New Roman" w:cs="Times New Roman"/>
          <w:bCs/>
          <w:sz w:val="24"/>
          <w:szCs w:val="24"/>
        </w:rPr>
        <w:t>Commissioner Russell.</w:t>
      </w:r>
    </w:p>
    <w:p w:rsidR="003775D0" w:rsidRDefault="003775D0" w:rsidP="003775D0">
      <w:pPr>
        <w:ind w:left="0" w:firstLine="540"/>
        <w:contextualSpacing/>
        <w:rPr>
          <w:rFonts w:ascii="Times New Roman" w:hAnsi="Times New Roman" w:cs="Times New Roman"/>
          <w:bCs/>
          <w:sz w:val="24"/>
          <w:szCs w:val="24"/>
        </w:rPr>
      </w:pPr>
    </w:p>
    <w:p w:rsidR="003775D0" w:rsidRPr="000A09A6" w:rsidRDefault="003775D0" w:rsidP="003775D0">
      <w:pPr>
        <w:ind w:left="0" w:firstLine="540"/>
        <w:contextualSpacing/>
        <w:rPr>
          <w:rFonts w:ascii="Times New Roman" w:hAnsi="Times New Roman" w:cs="Times New Roman"/>
          <w:bCs/>
          <w:sz w:val="24"/>
          <w:szCs w:val="24"/>
        </w:rPr>
      </w:pPr>
      <w:r w:rsidRPr="000A09A6">
        <w:rPr>
          <w:rFonts w:ascii="Times New Roman" w:hAnsi="Times New Roman" w:cs="Times New Roman"/>
          <w:bCs/>
          <w:sz w:val="24"/>
          <w:szCs w:val="24"/>
        </w:rPr>
        <w:t>Those voting aye: Chairman Liotta, Commissioner Russell, and Commissioner Tilly</w:t>
      </w:r>
    </w:p>
    <w:p w:rsidR="003775D0" w:rsidRPr="000A09A6" w:rsidRDefault="003775D0" w:rsidP="003775D0">
      <w:pPr>
        <w:ind w:left="900"/>
        <w:contextualSpacing/>
        <w:rPr>
          <w:rFonts w:ascii="Times New Roman" w:hAnsi="Times New Roman" w:cs="Times New Roman"/>
          <w:bCs/>
          <w:sz w:val="24"/>
          <w:szCs w:val="24"/>
        </w:rPr>
      </w:pPr>
    </w:p>
    <w:p w:rsidR="003775D0" w:rsidRDefault="003775D0" w:rsidP="003775D0">
      <w:pPr>
        <w:tabs>
          <w:tab w:val="left" w:pos="360"/>
        </w:tabs>
        <w:autoSpaceDE w:val="0"/>
        <w:autoSpaceDN w:val="0"/>
        <w:adjustRightInd w:val="0"/>
        <w:ind w:left="540" w:hanging="540"/>
        <w:contextualSpacing/>
        <w:rPr>
          <w:rFonts w:ascii="Times New Roman" w:hAnsi="Times New Roman" w:cs="Times New Roman"/>
          <w:b/>
          <w:bCs/>
          <w:i/>
          <w:sz w:val="24"/>
          <w:szCs w:val="24"/>
        </w:rPr>
      </w:pPr>
      <w:r w:rsidRPr="000A09A6">
        <w:rPr>
          <w:rFonts w:ascii="Times New Roman" w:hAnsi="Times New Roman" w:cs="Times New Roman"/>
          <w:b/>
          <w:bCs/>
          <w:i/>
          <w:sz w:val="24"/>
          <w:szCs w:val="24"/>
        </w:rPr>
        <w:tab/>
      </w:r>
      <w:r>
        <w:rPr>
          <w:rFonts w:ascii="Times New Roman" w:hAnsi="Times New Roman" w:cs="Times New Roman"/>
          <w:b/>
          <w:bCs/>
          <w:i/>
          <w:sz w:val="24"/>
          <w:szCs w:val="24"/>
        </w:rPr>
        <w:t xml:space="preserve">   </w:t>
      </w:r>
      <w:r w:rsidRPr="000A09A6">
        <w:rPr>
          <w:rFonts w:ascii="Times New Roman" w:hAnsi="Times New Roman" w:cs="Times New Roman"/>
          <w:b/>
          <w:bCs/>
          <w:i/>
          <w:sz w:val="24"/>
          <w:szCs w:val="24"/>
        </w:rPr>
        <w:t xml:space="preserve">The motion carried. </w:t>
      </w:r>
    </w:p>
    <w:p w:rsidR="003775D0" w:rsidRDefault="003775D0" w:rsidP="003775D0">
      <w:pPr>
        <w:tabs>
          <w:tab w:val="left" w:pos="360"/>
        </w:tabs>
        <w:autoSpaceDE w:val="0"/>
        <w:autoSpaceDN w:val="0"/>
        <w:adjustRightInd w:val="0"/>
        <w:ind w:left="540" w:hanging="540"/>
        <w:contextualSpacing/>
        <w:rPr>
          <w:rFonts w:ascii="Times New Roman" w:hAnsi="Times New Roman" w:cs="Times New Roman"/>
          <w:b/>
          <w:bCs/>
          <w:i/>
          <w:sz w:val="24"/>
          <w:szCs w:val="24"/>
        </w:rPr>
      </w:pPr>
    </w:p>
    <w:p w:rsidR="003775D0" w:rsidRPr="000A09A6" w:rsidRDefault="003775D0" w:rsidP="003775D0">
      <w:pPr>
        <w:tabs>
          <w:tab w:val="left" w:pos="360"/>
        </w:tabs>
        <w:autoSpaceDE w:val="0"/>
        <w:autoSpaceDN w:val="0"/>
        <w:adjustRightInd w:val="0"/>
        <w:ind w:left="540"/>
        <w:contextualSpacing/>
        <w:rPr>
          <w:rFonts w:ascii="Times New Roman" w:hAnsi="Times New Roman" w:cs="Times New Roman"/>
          <w:sz w:val="24"/>
          <w:szCs w:val="24"/>
        </w:rPr>
      </w:pPr>
      <w:r w:rsidRPr="000A09A6">
        <w:rPr>
          <w:rFonts w:ascii="Times New Roman" w:hAnsi="Times New Roman" w:cs="Times New Roman"/>
          <w:b/>
          <w:bCs/>
          <w:sz w:val="24"/>
          <w:szCs w:val="24"/>
        </w:rPr>
        <w:t>The meeting adjourned</w:t>
      </w:r>
      <w:r w:rsidR="00534D77">
        <w:rPr>
          <w:rFonts w:ascii="Times New Roman" w:hAnsi="Times New Roman" w:cs="Times New Roman"/>
          <w:b/>
          <w:bCs/>
          <w:sz w:val="24"/>
          <w:szCs w:val="24"/>
        </w:rPr>
        <w:t xml:space="preserve"> at 9:</w:t>
      </w:r>
      <w:r w:rsidR="009E2C1D">
        <w:rPr>
          <w:rFonts w:ascii="Times New Roman" w:hAnsi="Times New Roman" w:cs="Times New Roman"/>
          <w:b/>
          <w:bCs/>
          <w:sz w:val="24"/>
          <w:szCs w:val="24"/>
        </w:rPr>
        <w:t>08</w:t>
      </w:r>
      <w:r w:rsidR="00534D77">
        <w:rPr>
          <w:rFonts w:ascii="Times New Roman" w:hAnsi="Times New Roman" w:cs="Times New Roman"/>
          <w:b/>
          <w:bCs/>
          <w:sz w:val="24"/>
          <w:szCs w:val="24"/>
        </w:rPr>
        <w:t xml:space="preserve"> a</w:t>
      </w:r>
      <w:r w:rsidRPr="000A09A6">
        <w:rPr>
          <w:rFonts w:ascii="Times New Roman" w:hAnsi="Times New Roman" w:cs="Times New Roman"/>
          <w:b/>
          <w:bCs/>
          <w:sz w:val="24"/>
          <w:szCs w:val="24"/>
        </w:rPr>
        <w:t>.m.</w:t>
      </w:r>
    </w:p>
    <w:p w:rsidR="003D10AB" w:rsidRDefault="001526CA"/>
    <w:sectPr w:rsidR="003D10AB" w:rsidSect="00EF2AD8">
      <w:headerReference w:type="default" r:id="rId9"/>
      <w:footerReference w:type="default" r:id="rId10"/>
      <w:headerReference w:type="first" r:id="rId11"/>
      <w:pgSz w:w="12240" w:h="15840"/>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FA" w:rsidRDefault="00DE6B9C">
      <w:r>
        <w:separator/>
      </w:r>
    </w:p>
  </w:endnote>
  <w:endnote w:type="continuationSeparator" w:id="0">
    <w:p w:rsidR="00183CFA" w:rsidRDefault="00DE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758168220"/>
      <w:docPartObj>
        <w:docPartGallery w:val="Page Numbers (Bottom of Page)"/>
        <w:docPartUnique/>
      </w:docPartObj>
    </w:sdtPr>
    <w:sdtEndPr>
      <w:rPr>
        <w:noProof/>
        <w:sz w:val="24"/>
      </w:rPr>
    </w:sdtEndPr>
    <w:sdtContent>
      <w:p w:rsidR="00AE7216" w:rsidRPr="00815624" w:rsidRDefault="009B525F" w:rsidP="00F8034D">
        <w:pPr>
          <w:pStyle w:val="Footer"/>
          <w:tabs>
            <w:tab w:val="clear" w:pos="4680"/>
          </w:tabs>
          <w:ind w:left="0"/>
          <w:jc w:val="center"/>
          <w:rPr>
            <w:rFonts w:ascii="Times New Roman" w:hAnsi="Times New Roman" w:cs="Times New Roman"/>
            <w:sz w:val="24"/>
          </w:rPr>
        </w:pPr>
        <w:r w:rsidRPr="00815624">
          <w:rPr>
            <w:rFonts w:ascii="Times New Roman" w:hAnsi="Times New Roman" w:cs="Times New Roman"/>
            <w:sz w:val="24"/>
          </w:rPr>
          <w:fldChar w:fldCharType="begin"/>
        </w:r>
        <w:r w:rsidRPr="00815624">
          <w:rPr>
            <w:rFonts w:ascii="Times New Roman" w:hAnsi="Times New Roman" w:cs="Times New Roman"/>
            <w:sz w:val="24"/>
          </w:rPr>
          <w:instrText xml:space="preserve"> PAGE   \* MERGEFORMAT </w:instrText>
        </w:r>
        <w:r w:rsidRPr="00815624">
          <w:rPr>
            <w:rFonts w:ascii="Times New Roman" w:hAnsi="Times New Roman" w:cs="Times New Roman"/>
            <w:sz w:val="24"/>
          </w:rPr>
          <w:fldChar w:fldCharType="separate"/>
        </w:r>
        <w:r w:rsidR="001526CA">
          <w:rPr>
            <w:rFonts w:ascii="Times New Roman" w:hAnsi="Times New Roman" w:cs="Times New Roman"/>
            <w:noProof/>
            <w:sz w:val="24"/>
          </w:rPr>
          <w:t>2</w:t>
        </w:r>
        <w:r w:rsidRPr="00815624">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FA" w:rsidRDefault="00DE6B9C">
      <w:r>
        <w:separator/>
      </w:r>
    </w:p>
  </w:footnote>
  <w:footnote w:type="continuationSeparator" w:id="0">
    <w:p w:rsidR="00183CFA" w:rsidRDefault="00DE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D8" w:rsidRDefault="001526CA" w:rsidP="00ED447A">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DF" w:rsidRPr="00F22062" w:rsidRDefault="001526CA" w:rsidP="00363A42">
    <w:pPr>
      <w:pStyle w:val="Header"/>
      <w:tabs>
        <w:tab w:val="clear" w:pos="4680"/>
        <w:tab w:val="clear" w:pos="9360"/>
        <w:tab w:val="left" w:pos="1470"/>
      </w:tabs>
      <w:rPr>
        <w:spacing w:val="6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2B47"/>
    <w:multiLevelType w:val="hybridMultilevel"/>
    <w:tmpl w:val="F2846BB4"/>
    <w:lvl w:ilvl="0" w:tplc="CA883FF6">
      <w:start w:val="8"/>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81F06"/>
    <w:multiLevelType w:val="hybridMultilevel"/>
    <w:tmpl w:val="74E84F8C"/>
    <w:lvl w:ilvl="0" w:tplc="DA3498DE">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E421D"/>
    <w:multiLevelType w:val="hybridMultilevel"/>
    <w:tmpl w:val="C728D144"/>
    <w:lvl w:ilvl="0" w:tplc="AE4ADB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1803EB"/>
    <w:multiLevelType w:val="hybridMultilevel"/>
    <w:tmpl w:val="5A2CA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D6760"/>
    <w:multiLevelType w:val="hybridMultilevel"/>
    <w:tmpl w:val="ADCCF3AC"/>
    <w:lvl w:ilvl="0" w:tplc="154EB552">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D0"/>
    <w:rsid w:val="001526CA"/>
    <w:rsid w:val="00183CFA"/>
    <w:rsid w:val="002B74FF"/>
    <w:rsid w:val="002B76A3"/>
    <w:rsid w:val="003775D0"/>
    <w:rsid w:val="003D297E"/>
    <w:rsid w:val="004E1AD9"/>
    <w:rsid w:val="00534D77"/>
    <w:rsid w:val="00660DC4"/>
    <w:rsid w:val="007A7162"/>
    <w:rsid w:val="0090439A"/>
    <w:rsid w:val="009B525F"/>
    <w:rsid w:val="009E2C1D"/>
    <w:rsid w:val="00D22305"/>
    <w:rsid w:val="00DD1E3D"/>
    <w:rsid w:val="00DE6B9C"/>
    <w:rsid w:val="00E631A7"/>
    <w:rsid w:val="00E723DF"/>
    <w:rsid w:val="00EC381D"/>
    <w:rsid w:val="00FE510C"/>
    <w:rsid w:val="00FE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FAA1"/>
  <w15:chartTrackingRefBased/>
  <w15:docId w15:val="{8A43AFB2-B014-4458-8262-C2D58886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D0"/>
    <w:pPr>
      <w:spacing w:after="0" w:line="240" w:lineRule="auto"/>
      <w:ind w:left="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5D0"/>
    <w:pPr>
      <w:tabs>
        <w:tab w:val="center" w:pos="4680"/>
        <w:tab w:val="right" w:pos="9360"/>
      </w:tabs>
    </w:pPr>
  </w:style>
  <w:style w:type="character" w:customStyle="1" w:styleId="HeaderChar">
    <w:name w:val="Header Char"/>
    <w:basedOn w:val="DefaultParagraphFont"/>
    <w:link w:val="Header"/>
    <w:uiPriority w:val="99"/>
    <w:rsid w:val="003775D0"/>
  </w:style>
  <w:style w:type="paragraph" w:styleId="Footer">
    <w:name w:val="footer"/>
    <w:basedOn w:val="Normal"/>
    <w:link w:val="FooterChar"/>
    <w:uiPriority w:val="99"/>
    <w:unhideWhenUsed/>
    <w:rsid w:val="003775D0"/>
    <w:pPr>
      <w:tabs>
        <w:tab w:val="center" w:pos="4680"/>
        <w:tab w:val="right" w:pos="9360"/>
      </w:tabs>
    </w:pPr>
  </w:style>
  <w:style w:type="character" w:customStyle="1" w:styleId="FooterChar">
    <w:name w:val="Footer Char"/>
    <w:basedOn w:val="DefaultParagraphFont"/>
    <w:link w:val="Footer"/>
    <w:uiPriority w:val="99"/>
    <w:rsid w:val="003775D0"/>
  </w:style>
  <w:style w:type="paragraph" w:styleId="ListParagraph">
    <w:name w:val="List Paragraph"/>
    <w:basedOn w:val="Normal"/>
    <w:uiPriority w:val="34"/>
    <w:qFormat/>
    <w:rsid w:val="003775D0"/>
    <w:pPr>
      <w:contextualSpacing/>
    </w:pPr>
  </w:style>
  <w:style w:type="character" w:styleId="Hyperlink">
    <w:name w:val="Hyperlink"/>
    <w:basedOn w:val="DefaultParagraphFont"/>
    <w:uiPriority w:val="99"/>
    <w:unhideWhenUsed/>
    <w:rsid w:val="00EC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es@wcc.ok.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k.gov/wcc/Legal/Governing_Documents_/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Alex</dc:creator>
  <cp:keywords/>
  <dc:description/>
  <cp:lastModifiedBy>Watkins, Alex</cp:lastModifiedBy>
  <cp:revision>7</cp:revision>
  <dcterms:created xsi:type="dcterms:W3CDTF">2020-10-14T14:19:00Z</dcterms:created>
  <dcterms:modified xsi:type="dcterms:W3CDTF">2020-10-14T15:22:00Z</dcterms:modified>
</cp:coreProperties>
</file>